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47F" w:rsidRDefault="00FA5619" w:rsidP="00FA5619">
      <w:pPr>
        <w:shd w:val="clear" w:color="auto" w:fill="FFFFFF"/>
        <w:spacing w:after="24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FA5619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М</w:t>
      </w: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униципальное бюджетное дошкольное образовательное учреждение «Д</w:t>
      </w:r>
      <w:r w:rsidRPr="00FA5619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етский сад комбинированного вида «</w:t>
      </w:r>
      <w:proofErr w:type="spellStart"/>
      <w:r w:rsidRPr="00FA5619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Дюймовочка</w:t>
      </w:r>
      <w:proofErr w:type="spellEnd"/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»</w:t>
      </w:r>
    </w:p>
    <w:p w:rsidR="00FA747F" w:rsidRDefault="00FA747F" w:rsidP="00785064">
      <w:pPr>
        <w:shd w:val="clear" w:color="auto" w:fill="FFFFFF"/>
        <w:spacing w:after="240" w:line="360" w:lineRule="auto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FA747F" w:rsidRDefault="00FA747F" w:rsidP="00785064">
      <w:pPr>
        <w:shd w:val="clear" w:color="auto" w:fill="FFFFFF"/>
        <w:spacing w:after="240" w:line="360" w:lineRule="auto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FA747F" w:rsidRDefault="00FA747F" w:rsidP="00785064">
      <w:pPr>
        <w:shd w:val="clear" w:color="auto" w:fill="FFFFFF"/>
        <w:spacing w:after="240" w:line="360" w:lineRule="auto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FA747F" w:rsidRDefault="00FA747F" w:rsidP="00785064">
      <w:pPr>
        <w:shd w:val="clear" w:color="auto" w:fill="FFFFFF"/>
        <w:spacing w:after="240" w:line="360" w:lineRule="auto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FA747F" w:rsidRPr="00FA5619" w:rsidRDefault="00FA747F" w:rsidP="00FA747F">
      <w:pPr>
        <w:shd w:val="clear" w:color="auto" w:fill="FFFFFF"/>
        <w:spacing w:after="240" w:line="360" w:lineRule="auto"/>
        <w:jc w:val="center"/>
        <w:rPr>
          <w:rFonts w:ascii="Times New Roman" w:eastAsia="Arial Unicode MS" w:hAnsi="Times New Roman" w:cs="Times New Roman"/>
          <w:b/>
          <w:sz w:val="32"/>
          <w:szCs w:val="32"/>
          <w:lang w:eastAsia="ru-RU"/>
        </w:rPr>
      </w:pPr>
      <w:r w:rsidRPr="00FA5619">
        <w:rPr>
          <w:rFonts w:ascii="Times New Roman" w:eastAsia="Arial Unicode MS" w:hAnsi="Times New Roman" w:cs="Times New Roman"/>
          <w:b/>
          <w:sz w:val="32"/>
          <w:szCs w:val="32"/>
          <w:lang w:eastAsia="ru-RU"/>
        </w:rPr>
        <w:t>Проект «</w:t>
      </w:r>
      <w:proofErr w:type="spellStart"/>
      <w:r w:rsidRPr="00FA5619">
        <w:rPr>
          <w:rFonts w:ascii="Times New Roman" w:eastAsia="Arial Unicode MS" w:hAnsi="Times New Roman" w:cs="Times New Roman"/>
          <w:b/>
          <w:sz w:val="32"/>
          <w:szCs w:val="32"/>
          <w:lang w:eastAsia="ru-RU"/>
        </w:rPr>
        <w:t>Читайка</w:t>
      </w:r>
      <w:proofErr w:type="spellEnd"/>
      <w:r w:rsidRPr="00FA5619">
        <w:rPr>
          <w:rFonts w:ascii="Times New Roman" w:eastAsia="Arial Unicode MS" w:hAnsi="Times New Roman" w:cs="Times New Roman"/>
          <w:b/>
          <w:sz w:val="32"/>
          <w:szCs w:val="32"/>
          <w:lang w:eastAsia="ru-RU"/>
        </w:rPr>
        <w:t>»: развитие читательской грамотности детей логопедической группы</w:t>
      </w:r>
      <w:r w:rsidR="00FA5619">
        <w:rPr>
          <w:rFonts w:ascii="Times New Roman" w:eastAsia="Arial Unicode MS" w:hAnsi="Times New Roman" w:cs="Times New Roman"/>
          <w:b/>
          <w:sz w:val="32"/>
          <w:szCs w:val="32"/>
          <w:lang w:eastAsia="ru-RU"/>
        </w:rPr>
        <w:t xml:space="preserve"> №1</w:t>
      </w:r>
      <w:r w:rsidRPr="00FA5619">
        <w:rPr>
          <w:rFonts w:ascii="Times New Roman" w:eastAsia="Arial Unicode MS" w:hAnsi="Times New Roman" w:cs="Times New Roman"/>
          <w:b/>
          <w:sz w:val="32"/>
          <w:szCs w:val="32"/>
          <w:lang w:eastAsia="ru-RU"/>
        </w:rPr>
        <w:t xml:space="preserve"> </w:t>
      </w:r>
      <w:r w:rsidR="00FA5619" w:rsidRPr="00FA5619">
        <w:rPr>
          <w:rFonts w:ascii="Times New Roman" w:eastAsia="Arial Unicode MS" w:hAnsi="Times New Roman" w:cs="Times New Roman"/>
          <w:b/>
          <w:sz w:val="32"/>
          <w:szCs w:val="32"/>
          <w:lang w:eastAsia="ru-RU"/>
        </w:rPr>
        <w:t>,</w:t>
      </w:r>
      <w:r w:rsidRPr="00FA5619">
        <w:rPr>
          <w:rFonts w:ascii="Times New Roman" w:eastAsia="Arial Unicode MS" w:hAnsi="Times New Roman" w:cs="Times New Roman"/>
          <w:b/>
          <w:sz w:val="32"/>
          <w:szCs w:val="32"/>
          <w:lang w:eastAsia="ru-RU"/>
        </w:rPr>
        <w:t>через дидактические игры по обучению грамоте и чтению</w:t>
      </w:r>
      <w:r w:rsidR="00FA5619">
        <w:rPr>
          <w:rFonts w:ascii="Times New Roman" w:eastAsia="Arial Unicode MS" w:hAnsi="Times New Roman" w:cs="Times New Roman"/>
          <w:b/>
          <w:sz w:val="32"/>
          <w:szCs w:val="32"/>
          <w:lang w:eastAsia="ru-RU"/>
        </w:rPr>
        <w:t>.</w:t>
      </w:r>
    </w:p>
    <w:p w:rsidR="00FA747F" w:rsidRDefault="00FA747F" w:rsidP="00785064">
      <w:pPr>
        <w:shd w:val="clear" w:color="auto" w:fill="FFFFFF"/>
        <w:spacing w:after="240" w:line="360" w:lineRule="auto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FA747F" w:rsidRDefault="00FA5619" w:rsidP="00785064">
      <w:pPr>
        <w:shd w:val="clear" w:color="auto" w:fill="FFFFFF"/>
        <w:spacing w:after="240" w:line="360" w:lineRule="auto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2295614"/>
            <wp:effectExtent l="19050" t="0" r="3175" b="0"/>
            <wp:docPr id="15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95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47F" w:rsidRDefault="00FA747F" w:rsidP="00785064">
      <w:pPr>
        <w:shd w:val="clear" w:color="auto" w:fill="FFFFFF"/>
        <w:spacing w:after="240" w:line="360" w:lineRule="auto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FA5619" w:rsidRDefault="00FA5619" w:rsidP="00FA5619">
      <w:pPr>
        <w:shd w:val="clear" w:color="auto" w:fill="FFFFFF"/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Подготовили</w:t>
      </w:r>
      <w:proofErr w:type="gramStart"/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</w:p>
    <w:p w:rsidR="00FA5619" w:rsidRDefault="00FA5619" w:rsidP="00FA5619">
      <w:pPr>
        <w:shd w:val="clear" w:color="auto" w:fill="FFFFFF"/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воспитатель высшей категории</w:t>
      </w:r>
    </w:p>
    <w:p w:rsidR="00FA747F" w:rsidRDefault="00FA5619" w:rsidP="00FA5619">
      <w:pPr>
        <w:shd w:val="clear" w:color="auto" w:fill="FFFFFF"/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Михеева О.</w:t>
      </w:r>
      <w:proofErr w:type="gramStart"/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Ю</w:t>
      </w:r>
      <w:proofErr w:type="gramEnd"/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</w:t>
      </w:r>
    </w:p>
    <w:p w:rsidR="00FA5619" w:rsidRDefault="00FA5619" w:rsidP="00FA5619">
      <w:pPr>
        <w:shd w:val="clear" w:color="auto" w:fill="FFFFFF"/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учитель-логопед высшей категории </w:t>
      </w:r>
    </w:p>
    <w:p w:rsidR="00FA5619" w:rsidRDefault="00FA5619" w:rsidP="00FA5619">
      <w:pPr>
        <w:shd w:val="clear" w:color="auto" w:fill="FFFFFF"/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Запольская А.</w:t>
      </w:r>
      <w:proofErr w:type="gramStart"/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В</w:t>
      </w:r>
      <w:proofErr w:type="gramEnd"/>
    </w:p>
    <w:p w:rsidR="00FA5619" w:rsidRDefault="00FA5619" w:rsidP="00FA5619">
      <w:pPr>
        <w:shd w:val="clear" w:color="auto" w:fill="FFFFFF"/>
        <w:spacing w:after="240" w:line="240" w:lineRule="auto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FA747F" w:rsidRDefault="00FA5619" w:rsidP="00FA5619">
      <w:pPr>
        <w:shd w:val="clear" w:color="auto" w:fill="FFFFFF"/>
        <w:spacing w:after="24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2024г.</w:t>
      </w:r>
    </w:p>
    <w:p w:rsidR="006C3D28" w:rsidRPr="00EA7137" w:rsidRDefault="006C3D28" w:rsidP="00785064">
      <w:pPr>
        <w:shd w:val="clear" w:color="auto" w:fill="FFFFFF"/>
        <w:spacing w:after="240" w:line="360" w:lineRule="auto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EA7137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lastRenderedPageBreak/>
        <w:t>Проект «</w:t>
      </w:r>
      <w:proofErr w:type="spellStart"/>
      <w:r w:rsidRPr="00EA7137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Читайка</w:t>
      </w:r>
      <w:proofErr w:type="spellEnd"/>
      <w:r w:rsidRPr="00EA7137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»: развитие читательской грамотности детей логопедической группы </w:t>
      </w:r>
      <w:r w:rsidR="00FA5619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№1 ,</w:t>
      </w:r>
      <w:r w:rsidRPr="00EA7137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через дидактические игры по обучению грамоте и чтению.</w:t>
      </w:r>
    </w:p>
    <w:p w:rsidR="007550E1" w:rsidRPr="00785064" w:rsidRDefault="003C5952" w:rsidP="00785064">
      <w:pPr>
        <w:shd w:val="clear" w:color="auto" w:fill="FFFFFF"/>
        <w:spacing w:after="24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A7137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Тип проекта</w:t>
      </w:r>
      <w:r w:rsidR="007550E1" w:rsidRPr="00EA7137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: </w:t>
      </w:r>
      <w:r w:rsidR="00EA7137" w:rsidRPr="00EA7137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образовательно</w:t>
      </w:r>
      <w:r w:rsidR="00EA7137" w:rsidRPr="00EA7137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>-</w:t>
      </w:r>
      <w:r w:rsidR="00EA7137" w:rsidRPr="00EA7137">
        <w:rPr>
          <w:rFonts w:ascii="Times New Roman" w:eastAsia="Arial Unicode MS" w:hAnsi="Times New Roman" w:cs="Times New Roman"/>
          <w:sz w:val="28"/>
          <w:szCs w:val="28"/>
          <w:lang w:eastAsia="ru-RU"/>
        </w:rPr>
        <w:t>информационный</w:t>
      </w:r>
      <w:r w:rsidR="00EA7137" w:rsidRPr="00785064">
        <w:rPr>
          <w:rFonts w:ascii="Times New Roman" w:eastAsia="Arial Unicode MS" w:hAnsi="Times New Roman" w:cs="Times New Roman"/>
          <w:sz w:val="28"/>
          <w:szCs w:val="28"/>
          <w:lang w:eastAsia="ru-RU"/>
        </w:rPr>
        <w:t>,</w:t>
      </w:r>
      <w:r w:rsidR="007550E1" w:rsidRPr="0078506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практико-ориентированный, средней </w:t>
      </w:r>
      <w:r w:rsidR="00EA7137" w:rsidRPr="00785064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продолжительности.</w:t>
      </w:r>
    </w:p>
    <w:p w:rsidR="006C3D28" w:rsidRPr="00785064" w:rsidRDefault="006C3D28" w:rsidP="00785064">
      <w:pPr>
        <w:shd w:val="clear" w:color="auto" w:fill="FFFFFF"/>
        <w:spacing w:after="24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85064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Участники проекта:</w:t>
      </w:r>
      <w:r w:rsidRPr="0078506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воспитанники логопедической группы, учитель-             логопед, воспитатели, </w:t>
      </w:r>
      <w:r w:rsidR="00EA7137" w:rsidRPr="00785064">
        <w:rPr>
          <w:rFonts w:ascii="Times New Roman" w:eastAsia="Arial Unicode MS" w:hAnsi="Times New Roman" w:cs="Times New Roman"/>
          <w:sz w:val="28"/>
          <w:szCs w:val="28"/>
          <w:lang w:eastAsia="ru-RU"/>
        </w:rPr>
        <w:t>родители (</w:t>
      </w:r>
      <w:r w:rsidR="00785064" w:rsidRPr="00785064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законные представители)</w:t>
      </w:r>
      <w:r w:rsidRPr="00785064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:rsidR="006C3D28" w:rsidRPr="00785064" w:rsidRDefault="006C3D28" w:rsidP="00785064">
      <w:pPr>
        <w:shd w:val="clear" w:color="auto" w:fill="FFFFFF"/>
        <w:spacing w:after="24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A7137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Срок реализации</w:t>
      </w:r>
      <w:r w:rsidR="00EA713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: </w:t>
      </w:r>
      <w:r w:rsidRPr="0078506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 1 </w:t>
      </w:r>
      <w:r w:rsidR="00217140" w:rsidRPr="00785064">
        <w:rPr>
          <w:rFonts w:ascii="Times New Roman" w:eastAsia="Arial Unicode MS" w:hAnsi="Times New Roman" w:cs="Times New Roman"/>
          <w:sz w:val="28"/>
          <w:szCs w:val="28"/>
          <w:lang w:eastAsia="ru-RU"/>
        </w:rPr>
        <w:t>октября 15</w:t>
      </w:r>
      <w:r w:rsidR="00EA713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декабря 2024</w:t>
      </w:r>
      <w:r w:rsidR="004006BD">
        <w:rPr>
          <w:rFonts w:ascii="Times New Roman" w:eastAsia="Arial Unicode MS" w:hAnsi="Times New Roman" w:cs="Times New Roman"/>
          <w:sz w:val="28"/>
          <w:szCs w:val="28"/>
          <w:lang w:eastAsia="ru-RU"/>
        </w:rPr>
        <w:t>г.</w:t>
      </w:r>
      <w:r w:rsidR="007550E1" w:rsidRPr="0078506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</w:p>
    <w:p w:rsidR="00A51F5B" w:rsidRPr="00A51F5B" w:rsidRDefault="0016433E" w:rsidP="00A51F5B">
      <w:pPr>
        <w:pStyle w:val="a4"/>
        <w:shd w:val="clear" w:color="auto" w:fill="FCFCFC"/>
        <w:spacing w:before="0" w:beforeAutospacing="0" w:after="299" w:afterAutospacing="0" w:line="360" w:lineRule="auto"/>
        <w:rPr>
          <w:rFonts w:eastAsia="Arial Unicode MS"/>
          <w:sz w:val="28"/>
          <w:szCs w:val="28"/>
        </w:rPr>
      </w:pPr>
      <w:r w:rsidRPr="00993F76">
        <w:rPr>
          <w:rFonts w:eastAsia="Arial Unicode MS"/>
          <w:b/>
          <w:sz w:val="28"/>
          <w:szCs w:val="28"/>
        </w:rPr>
        <w:t>Актуальность проекта</w:t>
      </w:r>
      <w:r w:rsidR="00993F76">
        <w:rPr>
          <w:rFonts w:eastAsia="Arial Unicode MS"/>
          <w:sz w:val="28"/>
          <w:szCs w:val="28"/>
        </w:rPr>
        <w:t>:</w:t>
      </w:r>
      <w:r w:rsidRPr="00785064">
        <w:rPr>
          <w:rFonts w:eastAsia="Arial Unicode MS"/>
          <w:sz w:val="28"/>
          <w:szCs w:val="28"/>
        </w:rPr>
        <w:t xml:space="preserve"> </w:t>
      </w:r>
      <w:r w:rsidR="00A51F5B" w:rsidRPr="00A51F5B">
        <w:rPr>
          <w:rFonts w:eastAsia="Arial Unicode MS"/>
          <w:sz w:val="28"/>
          <w:szCs w:val="28"/>
        </w:rPr>
        <w:t xml:space="preserve">заключается в необходимости повышения читательской грамотности и развития интереса к чтению у детей дошкольного возраста. Это важно для формирования функциональной грамотности, участия ребёнка в различных видах деятельности и развития социальных навыков. </w:t>
      </w:r>
      <w:proofErr w:type="spellStart"/>
      <w:r w:rsidR="00A51F5B" w:rsidRPr="00A51F5B">
        <w:rPr>
          <w:rFonts w:eastAsia="Arial Unicode MS"/>
          <w:sz w:val="28"/>
          <w:szCs w:val="28"/>
        </w:rPr>
        <w:t>Сензитивный</w:t>
      </w:r>
      <w:proofErr w:type="spellEnd"/>
      <w:r w:rsidR="00A51F5B" w:rsidRPr="00A51F5B">
        <w:rPr>
          <w:rFonts w:eastAsia="Arial Unicode MS"/>
          <w:sz w:val="28"/>
          <w:szCs w:val="28"/>
        </w:rPr>
        <w:t xml:space="preserve"> период для создания предпосылок функциональной грамотности приходится на дошкольный возраст (от 4 до 8 лет), когда закладываются основы чтения, письма и математики.</w:t>
      </w:r>
    </w:p>
    <w:p w:rsidR="00A51F5B" w:rsidRPr="00A51F5B" w:rsidRDefault="00A51F5B" w:rsidP="00A51F5B">
      <w:pPr>
        <w:pStyle w:val="a4"/>
        <w:shd w:val="clear" w:color="auto" w:fill="FCFCFC"/>
        <w:spacing w:before="0" w:beforeAutospacing="0" w:after="299" w:afterAutospacing="0" w:line="360" w:lineRule="auto"/>
        <w:rPr>
          <w:rFonts w:eastAsia="Arial Unicode MS"/>
          <w:sz w:val="28"/>
          <w:szCs w:val="28"/>
        </w:rPr>
      </w:pPr>
      <w:r w:rsidRPr="00A51F5B">
        <w:rPr>
          <w:rFonts w:eastAsia="Arial Unicode MS"/>
          <w:sz w:val="28"/>
          <w:szCs w:val="28"/>
        </w:rPr>
        <w:t>Проект предлагает использовать игровые методы для формирования предпосылок читательской грамотности у детей дошкольного возраста, привлекая к сотрудничеству родителей. Работая с использованием игровых приёмов, можно сделать следующие выводы об их значении в развитии детей с нарушениями речи:</w:t>
      </w:r>
    </w:p>
    <w:p w:rsidR="00A51F5B" w:rsidRPr="00A51F5B" w:rsidRDefault="00A51F5B" w:rsidP="00A51F5B">
      <w:pPr>
        <w:pStyle w:val="a4"/>
        <w:numPr>
          <w:ilvl w:val="0"/>
          <w:numId w:val="14"/>
        </w:numPr>
        <w:shd w:val="clear" w:color="auto" w:fill="FCFCFC"/>
        <w:spacing w:before="0" w:beforeAutospacing="0" w:after="0" w:afterAutospacing="0" w:line="360" w:lineRule="auto"/>
        <w:ind w:left="449" w:right="449"/>
        <w:rPr>
          <w:rFonts w:eastAsia="Arial Unicode MS"/>
          <w:sz w:val="28"/>
          <w:szCs w:val="28"/>
        </w:rPr>
      </w:pPr>
      <w:r w:rsidRPr="00A51F5B">
        <w:rPr>
          <w:rFonts w:eastAsia="Arial Unicode MS"/>
          <w:sz w:val="28"/>
          <w:szCs w:val="28"/>
        </w:rPr>
        <w:t>игры отвлекают внимание ребёнка от речевого дефекта и побуждают его к общению;</w:t>
      </w:r>
    </w:p>
    <w:p w:rsidR="00A51F5B" w:rsidRPr="00A51F5B" w:rsidRDefault="00A51F5B" w:rsidP="00A51F5B">
      <w:pPr>
        <w:pStyle w:val="a4"/>
        <w:numPr>
          <w:ilvl w:val="0"/>
          <w:numId w:val="14"/>
        </w:numPr>
        <w:shd w:val="clear" w:color="auto" w:fill="FCFCFC"/>
        <w:spacing w:before="0" w:beforeAutospacing="0" w:after="0" w:afterAutospacing="0" w:line="360" w:lineRule="auto"/>
        <w:ind w:left="449" w:right="449"/>
        <w:rPr>
          <w:rFonts w:eastAsia="Arial Unicode MS"/>
          <w:sz w:val="28"/>
          <w:szCs w:val="28"/>
        </w:rPr>
      </w:pPr>
      <w:r w:rsidRPr="00A51F5B">
        <w:rPr>
          <w:rFonts w:eastAsia="Arial Unicode MS"/>
          <w:sz w:val="28"/>
          <w:szCs w:val="28"/>
        </w:rPr>
        <w:t>игры освобождают детей от утомительной неподвижности на занятиях;</w:t>
      </w:r>
    </w:p>
    <w:p w:rsidR="00A51F5B" w:rsidRPr="00A51F5B" w:rsidRDefault="00A51F5B" w:rsidP="00A51F5B">
      <w:pPr>
        <w:pStyle w:val="a4"/>
        <w:numPr>
          <w:ilvl w:val="0"/>
          <w:numId w:val="14"/>
        </w:numPr>
        <w:shd w:val="clear" w:color="auto" w:fill="FCFCFC"/>
        <w:spacing w:before="0" w:beforeAutospacing="0" w:after="0" w:afterAutospacing="0" w:line="360" w:lineRule="auto"/>
        <w:ind w:left="449" w:right="449"/>
        <w:rPr>
          <w:rFonts w:eastAsia="Arial Unicode MS"/>
          <w:sz w:val="28"/>
          <w:szCs w:val="28"/>
        </w:rPr>
      </w:pPr>
      <w:r w:rsidRPr="00A51F5B">
        <w:rPr>
          <w:rFonts w:eastAsia="Arial Unicode MS"/>
          <w:sz w:val="28"/>
          <w:szCs w:val="28"/>
        </w:rPr>
        <w:t>игры помогают разнообразить виды деятельности детей и развивают общую и мелкую моторику, умение ориентироваться в пространстве;</w:t>
      </w:r>
    </w:p>
    <w:p w:rsidR="00A51F5B" w:rsidRPr="00A51F5B" w:rsidRDefault="00A51F5B" w:rsidP="00A51F5B">
      <w:pPr>
        <w:pStyle w:val="a4"/>
        <w:numPr>
          <w:ilvl w:val="0"/>
          <w:numId w:val="14"/>
        </w:numPr>
        <w:shd w:val="clear" w:color="auto" w:fill="FCFCFC"/>
        <w:spacing w:before="0" w:beforeAutospacing="0" w:after="0" w:afterAutospacing="0" w:line="360" w:lineRule="auto"/>
        <w:ind w:left="449" w:right="449"/>
        <w:rPr>
          <w:rFonts w:eastAsia="Arial Unicode MS"/>
          <w:sz w:val="28"/>
          <w:szCs w:val="28"/>
        </w:rPr>
      </w:pPr>
      <w:r w:rsidRPr="00A51F5B">
        <w:rPr>
          <w:rFonts w:eastAsia="Arial Unicode MS"/>
          <w:sz w:val="28"/>
          <w:szCs w:val="28"/>
        </w:rPr>
        <w:lastRenderedPageBreak/>
        <w:t>игры помогают проводить работу над развитием просодических компонентов речи.</w:t>
      </w:r>
    </w:p>
    <w:p w:rsidR="00A51F5B" w:rsidRPr="00A51F5B" w:rsidRDefault="00A51F5B" w:rsidP="00A51F5B">
      <w:pPr>
        <w:pStyle w:val="a4"/>
        <w:shd w:val="clear" w:color="auto" w:fill="FCFCFC"/>
        <w:spacing w:before="0" w:beforeAutospacing="0" w:after="299" w:afterAutospacing="0" w:line="360" w:lineRule="auto"/>
        <w:rPr>
          <w:rFonts w:eastAsia="Arial Unicode MS"/>
          <w:sz w:val="28"/>
          <w:szCs w:val="28"/>
        </w:rPr>
      </w:pPr>
      <w:r w:rsidRPr="00A51F5B">
        <w:rPr>
          <w:rFonts w:eastAsia="Arial Unicode MS"/>
          <w:sz w:val="28"/>
          <w:szCs w:val="28"/>
        </w:rPr>
        <w:t>Наша задача — совместно с родителями убедить ребёнка в том, что речь можно исправить, и помочь ему стать таким, как все. Важно заинтересовать ребёнка так, чтобы ему самому захотелось участвовать в процессе коррекции речи. А для этого занятия не должны быть скучными, как урок, а должны стать интересной игрой.</w:t>
      </w:r>
    </w:p>
    <w:p w:rsidR="00A51F5B" w:rsidRPr="00A51F5B" w:rsidRDefault="00A51F5B" w:rsidP="00A51F5B">
      <w:pPr>
        <w:pStyle w:val="a4"/>
        <w:shd w:val="clear" w:color="auto" w:fill="FCFCFC"/>
        <w:spacing w:before="0" w:beforeAutospacing="0" w:after="299" w:afterAutospacing="0" w:line="360" w:lineRule="auto"/>
        <w:rPr>
          <w:rFonts w:eastAsia="Arial Unicode MS"/>
          <w:sz w:val="28"/>
          <w:szCs w:val="28"/>
        </w:rPr>
      </w:pPr>
      <w:r w:rsidRPr="00A51F5B">
        <w:rPr>
          <w:rFonts w:eastAsia="Arial Unicode MS"/>
          <w:sz w:val="28"/>
          <w:szCs w:val="28"/>
        </w:rPr>
        <w:t xml:space="preserve">Для реализации проекта необходимо разработать новые игровые подходы и средства в коррекционной работе, которые будут увлекать детей, их родителей и педагогов. </w:t>
      </w:r>
      <w:proofErr w:type="gramStart"/>
      <w:r w:rsidRPr="00A51F5B">
        <w:rPr>
          <w:rFonts w:eastAsia="Arial Unicode MS"/>
          <w:sz w:val="28"/>
          <w:szCs w:val="28"/>
        </w:rPr>
        <w:t xml:space="preserve">Важно создать условия и систематизировать мероприятия, направленные на формирование предпосылок читательской грамотности у детей дошкольного возраста в занимательной игровой форме, используя многофункциональные игры </w:t>
      </w:r>
      <w:r w:rsidR="00FA747F">
        <w:rPr>
          <w:rFonts w:eastAsia="Arial Unicode MS"/>
          <w:sz w:val="28"/>
          <w:szCs w:val="28"/>
        </w:rPr>
        <w:t>и дидактические игры.</w:t>
      </w:r>
      <w:proofErr w:type="gramEnd"/>
    </w:p>
    <w:p w:rsidR="00A51F5B" w:rsidRPr="00A51F5B" w:rsidRDefault="00A51F5B" w:rsidP="00A51F5B">
      <w:pPr>
        <w:pStyle w:val="a4"/>
        <w:shd w:val="clear" w:color="auto" w:fill="FCFCFC"/>
        <w:spacing w:before="0" w:beforeAutospacing="0" w:after="0" w:afterAutospacing="0" w:line="360" w:lineRule="auto"/>
        <w:rPr>
          <w:rFonts w:eastAsia="Arial Unicode MS"/>
          <w:sz w:val="28"/>
          <w:szCs w:val="28"/>
        </w:rPr>
      </w:pPr>
      <w:r w:rsidRPr="00A51F5B">
        <w:rPr>
          <w:rFonts w:eastAsia="Arial Unicode MS"/>
          <w:sz w:val="28"/>
          <w:szCs w:val="28"/>
        </w:rPr>
        <w:t xml:space="preserve">Привлечение родителей к сотрудничеству позволит обеспечить преемственность между детским садом и школой в решении проблемы формирования предпосылок </w:t>
      </w:r>
      <w:r w:rsidR="00FA747F">
        <w:rPr>
          <w:rFonts w:eastAsia="Arial Unicode MS"/>
          <w:sz w:val="28"/>
          <w:szCs w:val="28"/>
        </w:rPr>
        <w:t xml:space="preserve">читательской грамотности </w:t>
      </w:r>
      <w:r w:rsidRPr="00A51F5B">
        <w:rPr>
          <w:rFonts w:eastAsia="Arial Unicode MS"/>
          <w:sz w:val="28"/>
          <w:szCs w:val="28"/>
        </w:rPr>
        <w:t>у детей.</w:t>
      </w:r>
    </w:p>
    <w:p w:rsidR="004006BD" w:rsidRPr="00785064" w:rsidRDefault="004006BD" w:rsidP="00A51F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6433E" w:rsidRPr="00785064" w:rsidRDefault="0016433E" w:rsidP="00A51F5B">
      <w:p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85064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Проблема</w:t>
      </w:r>
      <w:r w:rsidRPr="00785064">
        <w:rPr>
          <w:rFonts w:ascii="Times New Roman" w:eastAsia="Arial Unicode MS" w:hAnsi="Times New Roman" w:cs="Times New Roman"/>
          <w:sz w:val="28"/>
          <w:szCs w:val="28"/>
          <w:lang w:eastAsia="ru-RU"/>
        </w:rPr>
        <w:t>, на решение которой направлен проект</w:t>
      </w:r>
      <w:r w:rsidR="00993F76">
        <w:rPr>
          <w:rFonts w:ascii="Times New Roman" w:eastAsia="Arial Unicode MS" w:hAnsi="Times New Roman" w:cs="Times New Roman"/>
          <w:sz w:val="28"/>
          <w:szCs w:val="28"/>
          <w:lang w:eastAsia="ru-RU"/>
        </w:rPr>
        <w:t>,</w:t>
      </w:r>
      <w:r w:rsidRPr="0078506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заключается в недостаточном развитии читательской грамотности у детей логопедической группы №</w:t>
      </w:r>
      <w:r w:rsidR="004C554D" w:rsidRPr="00785064">
        <w:rPr>
          <w:rFonts w:ascii="Times New Roman" w:eastAsia="Arial Unicode MS" w:hAnsi="Times New Roman" w:cs="Times New Roman"/>
          <w:sz w:val="28"/>
          <w:szCs w:val="28"/>
          <w:lang w:eastAsia="ru-RU"/>
        </w:rPr>
        <w:t>1. Это</w:t>
      </w:r>
      <w:r w:rsidRPr="0078506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может привести к трудностям в обучении в школе и снижению интереса к чтению.</w:t>
      </w:r>
    </w:p>
    <w:p w:rsidR="0016433E" w:rsidRPr="00785064" w:rsidRDefault="0016433E" w:rsidP="00785064">
      <w:pPr>
        <w:shd w:val="clear" w:color="auto" w:fill="FFFFFF"/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6433E" w:rsidRPr="00785064" w:rsidRDefault="0016433E" w:rsidP="00785064">
      <w:pPr>
        <w:shd w:val="clear" w:color="auto" w:fill="FFFFFF"/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85064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Гипотеза</w:t>
      </w:r>
      <w:r w:rsidRPr="0078506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6173C1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проекта</w:t>
      </w:r>
      <w:r w:rsidRPr="0078506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заключается в предположении, что использование дидактических игр и методов обучения грамоте и чтению позволит детям логопедической группы </w:t>
      </w:r>
      <w:r w:rsidR="00FA747F">
        <w:rPr>
          <w:rFonts w:ascii="Times New Roman" w:eastAsia="Arial Unicode MS" w:hAnsi="Times New Roman" w:cs="Times New Roman"/>
          <w:sz w:val="28"/>
          <w:szCs w:val="28"/>
          <w:lang w:eastAsia="ru-RU"/>
        </w:rPr>
        <w:t>№1</w:t>
      </w:r>
      <w:r w:rsidR="004C554D" w:rsidRPr="00785064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развить предпосылки</w:t>
      </w:r>
      <w:r w:rsidRPr="0078506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4C554D" w:rsidRPr="00785064">
        <w:rPr>
          <w:rFonts w:ascii="Times New Roman" w:eastAsia="Arial Unicode MS" w:hAnsi="Times New Roman" w:cs="Times New Roman"/>
          <w:sz w:val="28"/>
          <w:szCs w:val="28"/>
          <w:lang w:eastAsia="ru-RU"/>
        </w:rPr>
        <w:t>читательской грамотности</w:t>
      </w:r>
      <w:r w:rsidRPr="00785064">
        <w:rPr>
          <w:rFonts w:ascii="Times New Roman" w:eastAsia="Arial Unicode MS" w:hAnsi="Times New Roman" w:cs="Times New Roman"/>
          <w:sz w:val="28"/>
          <w:szCs w:val="28"/>
          <w:lang w:eastAsia="ru-RU"/>
        </w:rPr>
        <w:t>, развить речь, познавательные способности и коммуникативные навыки.</w:t>
      </w:r>
    </w:p>
    <w:p w:rsidR="0016433E" w:rsidRPr="00785064" w:rsidRDefault="0016433E" w:rsidP="006173C1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173C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</w:t>
      </w:r>
      <w:r w:rsidR="006173C1" w:rsidRPr="006173C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проекта:</w:t>
      </w:r>
      <w:r w:rsidR="00617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оздание</w:t>
      </w:r>
      <w:r w:rsidR="00617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модели</w:t>
      </w:r>
      <w:r w:rsidR="006173C1" w:rsidRPr="006173C1">
        <w:t xml:space="preserve"> </w:t>
      </w:r>
      <w:r w:rsidR="006173C1" w:rsidRPr="00617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формированию предпосылок функциональной грамотнос</w:t>
      </w:r>
      <w:r w:rsidR="00617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ти воспитанников группы №1 МБДОУ детский </w:t>
      </w:r>
      <w:r w:rsidR="00617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сад «Дюймовочка»</w:t>
      </w:r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организация условий для использования игровых методов </w:t>
      </w:r>
      <w:r w:rsidR="004C554D"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занятиях</w:t>
      </w:r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повышения эффективности работы </w:t>
      </w:r>
      <w:r w:rsidRPr="0078506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учителя-логопеда и воспитателей</w:t>
      </w:r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также эффективности игровых технологий, как средства развития предпосылок читательской </w:t>
      </w:r>
      <w:r w:rsidR="004C554D"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грамотности.</w:t>
      </w:r>
    </w:p>
    <w:p w:rsidR="0016433E" w:rsidRPr="006173C1" w:rsidRDefault="0016433E" w:rsidP="006173C1">
      <w:pPr>
        <w:shd w:val="clear" w:color="auto" w:fill="FFFFFF"/>
        <w:spacing w:after="240" w:line="360" w:lineRule="auto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173C1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Задачи проекта:</w:t>
      </w:r>
    </w:p>
    <w:p w:rsidR="0016433E" w:rsidRPr="00785064" w:rsidRDefault="0016433E" w:rsidP="006173C1">
      <w:pPr>
        <w:shd w:val="clear" w:color="auto" w:fill="FFFFFF"/>
        <w:spacing w:before="225"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Познакомиться с традиционными и нетрадиционными игровыми методами.</w:t>
      </w:r>
      <w:r w:rsidR="006173C1" w:rsidRPr="006173C1">
        <w:t xml:space="preserve"> </w:t>
      </w:r>
      <w:r w:rsidR="006173C1" w:rsidRPr="00617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воспитанников в сфер</w:t>
      </w:r>
      <w:r w:rsidR="00617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 </w:t>
      </w:r>
      <w:r w:rsidR="006173C1" w:rsidRPr="00617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читательской (речевой</w:t>
      </w:r>
      <w:r w:rsidR="00617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6173C1" w:rsidRPr="00617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грамотности</w:t>
      </w:r>
      <w:r w:rsidR="00617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173C1" w:rsidRDefault="0016433E" w:rsidP="006173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7A2D91" w:rsidRPr="007A2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Применение современных педагогических технологий, направленные на реализацию модели по формиро</w:t>
      </w:r>
      <w:r w:rsidR="007A2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ванию предпосылок читательской</w:t>
      </w:r>
      <w:r w:rsidR="007A2D91" w:rsidRPr="007A2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грамотности</w:t>
      </w:r>
      <w:r w:rsidR="007A2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617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повышая</w:t>
      </w:r>
      <w:r w:rsidR="006173C1" w:rsidRPr="00617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мот</w:t>
      </w:r>
      <w:r w:rsidR="00617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ивацию, интерес к</w:t>
      </w:r>
      <w:r w:rsidR="006173C1" w:rsidRPr="00617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занятиям</w:t>
      </w:r>
      <w:r w:rsidR="00617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173C1" w:rsidRDefault="0016433E" w:rsidP="006173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Совершенствовать предметно-развивающую среду.</w:t>
      </w:r>
    </w:p>
    <w:p w:rsidR="0016433E" w:rsidRPr="00785064" w:rsidRDefault="0016433E" w:rsidP="006173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Систематизировать знания педагогов в использовании игровых методов на занятиях.</w:t>
      </w:r>
      <w:r w:rsidR="007A2D91" w:rsidRPr="007A2D91">
        <w:t xml:space="preserve"> </w:t>
      </w:r>
    </w:p>
    <w:p w:rsidR="004C554D" w:rsidRDefault="0016433E" w:rsidP="006173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6. </w:t>
      </w:r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Распространить опыт работы через активные формы работы</w:t>
      </w:r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4C554D"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Интернет-ресурсы</w:t>
      </w:r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4C554D"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СМИ.</w:t>
      </w:r>
    </w:p>
    <w:p w:rsidR="006173C1" w:rsidRPr="00785064" w:rsidRDefault="006173C1" w:rsidP="006173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</w:t>
      </w:r>
      <w:r w:rsidRPr="006173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Разработка и реализация способов эффективного партнерского взаимодействия с родителями (законными представителями) в процессе реализации проекта.</w:t>
      </w:r>
    </w:p>
    <w:p w:rsidR="0016433E" w:rsidRPr="00785064" w:rsidRDefault="004C554D" w:rsidP="00785064">
      <w:pPr>
        <w:shd w:val="clear" w:color="auto" w:fill="FFFFFF"/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85064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Участники</w:t>
      </w:r>
      <w:r w:rsidR="0016433E" w:rsidRPr="00785064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проекта:</w:t>
      </w:r>
      <w:r w:rsidR="0016433E" w:rsidRPr="0078506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воспитанники логопедической группы, учитель-логопед, воспитатели, родители.</w:t>
      </w:r>
    </w:p>
    <w:p w:rsidR="0016433E" w:rsidRPr="00785064" w:rsidRDefault="0016433E" w:rsidP="00785064">
      <w:pPr>
        <w:shd w:val="clear" w:color="auto" w:fill="FFFFFF"/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85064">
        <w:rPr>
          <w:rFonts w:ascii="Times New Roman" w:eastAsia="Arial Unicode MS" w:hAnsi="Times New Roman" w:cs="Times New Roman"/>
          <w:sz w:val="28"/>
          <w:szCs w:val="28"/>
          <w:lang w:eastAsia="ru-RU"/>
        </w:rPr>
        <w:t>Форма и методы работы:</w:t>
      </w:r>
    </w:p>
    <w:p w:rsidR="0016433E" w:rsidRPr="00785064" w:rsidRDefault="0016433E" w:rsidP="00785064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85064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занятия</w:t>
      </w:r>
    </w:p>
    <w:p w:rsidR="0016433E" w:rsidRPr="00785064" w:rsidRDefault="0016433E" w:rsidP="00785064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85064">
        <w:rPr>
          <w:rFonts w:ascii="Times New Roman" w:eastAsia="Arial Unicode MS" w:hAnsi="Times New Roman" w:cs="Times New Roman"/>
          <w:sz w:val="28"/>
          <w:szCs w:val="28"/>
          <w:lang w:eastAsia="ru-RU"/>
        </w:rPr>
        <w:t>беседы</w:t>
      </w:r>
    </w:p>
    <w:p w:rsidR="0016433E" w:rsidRPr="00785064" w:rsidRDefault="0016433E" w:rsidP="00785064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85064">
        <w:rPr>
          <w:rFonts w:ascii="Times New Roman" w:eastAsia="Arial Unicode MS" w:hAnsi="Times New Roman" w:cs="Times New Roman"/>
          <w:sz w:val="28"/>
          <w:szCs w:val="28"/>
          <w:lang w:eastAsia="ru-RU"/>
        </w:rPr>
        <w:t>дидактические игры</w:t>
      </w:r>
    </w:p>
    <w:p w:rsidR="00630AF6" w:rsidRPr="00630AF6" w:rsidRDefault="0016433E" w:rsidP="00630AF6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8506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взаимодействие с родителями </w:t>
      </w:r>
    </w:p>
    <w:p w:rsidR="00630AF6" w:rsidRDefault="00630AF6" w:rsidP="00A51F5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0A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Практическая значимость проекта</w:t>
      </w:r>
      <w:r w:rsidRPr="00630A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состоит в том, что содержащиеся в нём выводы обеспечат качественно новый подход к работе с детьми как по </w:t>
      </w:r>
      <w:r w:rsidRPr="00630A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коррекции речевых нарушений, так и в разных областях воспитательно-обр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азовательного процесса в целом.</w:t>
      </w:r>
    </w:p>
    <w:p w:rsidR="00630AF6" w:rsidRPr="00630AF6" w:rsidRDefault="00630AF6" w:rsidP="00A51F5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30A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Ожидаемый результат:</w:t>
      </w:r>
    </w:p>
    <w:p w:rsidR="00630AF6" w:rsidRPr="00630AF6" w:rsidRDefault="00630AF6" w:rsidP="00A51F5B">
      <w:pPr>
        <w:shd w:val="clear" w:color="auto" w:fill="FFFFFF"/>
        <w:spacing w:after="0" w:line="36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0A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Использование игровых методов в коррекционной работе будет способствовать повышению мотивации и успешному развитию коммуникативных и творческих способностей детей.</w:t>
      </w:r>
    </w:p>
    <w:p w:rsidR="00630AF6" w:rsidRPr="00630AF6" w:rsidRDefault="00630AF6" w:rsidP="00A51F5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0A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Повышение психолого-педагогической компетенции педагогов и родителей в вопросах воздействия игры в речевом развитии детей.</w:t>
      </w:r>
    </w:p>
    <w:p w:rsidR="00630AF6" w:rsidRPr="00630AF6" w:rsidRDefault="00630AF6" w:rsidP="00A51F5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0A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Создание богатой копилки игровых материалов для коррекционной работы.</w:t>
      </w:r>
    </w:p>
    <w:p w:rsidR="00630AF6" w:rsidRPr="00630AF6" w:rsidRDefault="00630AF6" w:rsidP="00A51F5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0A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Презентация проекта в форме развлечения.</w:t>
      </w:r>
    </w:p>
    <w:p w:rsidR="00630AF6" w:rsidRPr="00630AF6" w:rsidRDefault="00630AF6" w:rsidP="00A51F5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0A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Эффективность данных результатов</w:t>
      </w:r>
    </w:p>
    <w:p w:rsidR="00630AF6" w:rsidRPr="00630AF6" w:rsidRDefault="00630AF6" w:rsidP="00A51F5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0A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положительная динамика речевого развития (снижение количества детей, нуждающихся в логопедической помощи);</w:t>
      </w:r>
    </w:p>
    <w:p w:rsidR="00630AF6" w:rsidRPr="00630AF6" w:rsidRDefault="00630AF6" w:rsidP="00A51F5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0A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выработка устойчивой мотивации детей к речевой самореализации;</w:t>
      </w:r>
    </w:p>
    <w:p w:rsidR="00630AF6" w:rsidRPr="00630AF6" w:rsidRDefault="00630AF6" w:rsidP="00A51F5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0A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положительная оценка деятельности ДО в «глазах» родителей;</w:t>
      </w:r>
    </w:p>
    <w:p w:rsidR="00630AF6" w:rsidRPr="00630AF6" w:rsidRDefault="00630AF6" w:rsidP="00A51F5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0A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приобретение и использование знаний по вопросам игровых методов в речевом развитии детей;</w:t>
      </w:r>
    </w:p>
    <w:p w:rsidR="00630AF6" w:rsidRDefault="00630AF6" w:rsidP="00FA74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0A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заинтересованность педагогов в творчестве и инновациях.</w:t>
      </w:r>
    </w:p>
    <w:p w:rsidR="00630AF6" w:rsidRDefault="00630AF6" w:rsidP="00630AF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30AF6" w:rsidRDefault="00630AF6" w:rsidP="00630AF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C3D28" w:rsidRPr="00FA747F" w:rsidRDefault="003C5952" w:rsidP="00A51F5B">
      <w:p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FA747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Перспективный план проекта </w:t>
      </w:r>
      <w:r w:rsidR="00630AF6" w:rsidRPr="00FA747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 формированию</w:t>
      </w:r>
      <w:r w:rsidRPr="00FA747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предпосылок читательской грамотности с использованием дидактических игр может включать следующие этапы:</w:t>
      </w:r>
    </w:p>
    <w:p w:rsidR="006C3D28" w:rsidRPr="00785064" w:rsidRDefault="007A2D91" w:rsidP="00A51F5B">
      <w:pPr>
        <w:numPr>
          <w:ilvl w:val="0"/>
          <w:numId w:val="13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right="1080" w:firstLine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этап-подготовительный</w:t>
      </w:r>
      <w:r w:rsidR="006C3D28" w:rsidRPr="00785064">
        <w:rPr>
          <w:rFonts w:ascii="Times New Roman" w:eastAsia="Arial Unicode MS" w:hAnsi="Times New Roman" w:cs="Times New Roman"/>
          <w:sz w:val="28"/>
          <w:szCs w:val="28"/>
          <w:lang w:eastAsia="ru-RU"/>
        </w:rPr>
        <w:t>: создание условий для закрепления         акустического и графического образа букв русского алфавита, обучение чтению по слоговому принципу.</w:t>
      </w:r>
    </w:p>
    <w:p w:rsidR="0050023C" w:rsidRPr="00785064" w:rsidRDefault="007A2D91" w:rsidP="00A51F5B">
      <w:pPr>
        <w:pStyle w:val="a3"/>
        <w:numPr>
          <w:ilvl w:val="0"/>
          <w:numId w:val="13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A2D91">
        <w:rPr>
          <w:rFonts w:ascii="Times New Roman" w:hAnsi="Times New Roman" w:cs="Times New Roman"/>
          <w:sz w:val="28"/>
          <w:szCs w:val="28"/>
        </w:rPr>
        <w:t xml:space="preserve">этап </w:t>
      </w:r>
      <w:r>
        <w:rPr>
          <w:rFonts w:ascii="Times New Roman" w:hAnsi="Times New Roman" w:cs="Times New Roman"/>
          <w:sz w:val="28"/>
          <w:szCs w:val="28"/>
        </w:rPr>
        <w:t>-основной</w:t>
      </w:r>
      <w:r w:rsidR="0050023C" w:rsidRPr="00785064">
        <w:rPr>
          <w:rFonts w:ascii="Times New Roman" w:hAnsi="Times New Roman" w:cs="Times New Roman"/>
          <w:sz w:val="28"/>
          <w:szCs w:val="28"/>
        </w:rPr>
        <w:t>: использование универсальных логопедических игр при коррекции речи детей с тяжёлыми нарушениями речи (ТНР), создание сборника универсальных игр.</w:t>
      </w:r>
    </w:p>
    <w:p w:rsidR="0050023C" w:rsidRPr="00785064" w:rsidRDefault="007A2D91" w:rsidP="00A51F5B">
      <w:pPr>
        <w:pStyle w:val="a3"/>
        <w:numPr>
          <w:ilvl w:val="0"/>
          <w:numId w:val="13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 w:cs="Times New Roman"/>
          <w:sz w:val="28"/>
          <w:szCs w:val="28"/>
        </w:rPr>
        <w:t xml:space="preserve"> этап-заключительный</w:t>
      </w:r>
      <w:r w:rsidR="0050023C" w:rsidRPr="00785064">
        <w:rPr>
          <w:rFonts w:ascii="Times New Roman" w:hAnsi="Times New Roman" w:cs="Times New Roman"/>
          <w:sz w:val="28"/>
          <w:szCs w:val="28"/>
        </w:rPr>
        <w:t>: диагностика детей, систематизация полученных данных, анализ результатов и оформление методических продуктов.</w:t>
      </w:r>
    </w:p>
    <w:p w:rsidR="0050023C" w:rsidRPr="004006BD" w:rsidRDefault="0050023C" w:rsidP="00A51F5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eastAsia="Arial Unicode MS"/>
          <w:b/>
          <w:sz w:val="28"/>
          <w:szCs w:val="28"/>
        </w:rPr>
      </w:pPr>
      <w:r w:rsidRPr="004006BD">
        <w:rPr>
          <w:rFonts w:eastAsia="Arial Unicode MS"/>
          <w:b/>
          <w:sz w:val="28"/>
          <w:szCs w:val="28"/>
        </w:rPr>
        <w:t>Методы работы включают:</w:t>
      </w:r>
    </w:p>
    <w:p w:rsidR="0050023C" w:rsidRPr="00785064" w:rsidRDefault="00630AF6" w:rsidP="00A51F5B">
      <w:pPr>
        <w:pStyle w:val="a4"/>
        <w:shd w:val="clear" w:color="auto" w:fill="FFFFFF"/>
        <w:spacing w:before="0" w:beforeAutospacing="0" w:after="0" w:afterAutospacing="0" w:line="360" w:lineRule="auto"/>
        <w:ind w:right="36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- с</w:t>
      </w:r>
      <w:r w:rsidR="0050023C" w:rsidRPr="00785064">
        <w:rPr>
          <w:rFonts w:eastAsia="Arial Unicode MS"/>
          <w:sz w:val="28"/>
          <w:szCs w:val="28"/>
        </w:rPr>
        <w:t>ловесные методы: лекция, рассказ, беседа, дискуссия, объяснение.</w:t>
      </w:r>
    </w:p>
    <w:p w:rsidR="0050023C" w:rsidRPr="00785064" w:rsidRDefault="00630AF6" w:rsidP="00A51F5B">
      <w:pPr>
        <w:pStyle w:val="a4"/>
        <w:shd w:val="clear" w:color="auto" w:fill="FFFFFF"/>
        <w:spacing w:before="0" w:beforeAutospacing="0" w:after="0" w:afterAutospacing="0" w:line="360" w:lineRule="auto"/>
        <w:ind w:right="36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- н</w:t>
      </w:r>
      <w:r w:rsidR="0050023C" w:rsidRPr="00785064">
        <w:rPr>
          <w:rFonts w:eastAsia="Arial Unicode MS"/>
          <w:sz w:val="28"/>
          <w:szCs w:val="28"/>
        </w:rPr>
        <w:t>аглядные методы: иллюстрации, демонстрации, наблюдение.</w:t>
      </w:r>
    </w:p>
    <w:p w:rsidR="0050023C" w:rsidRPr="00785064" w:rsidRDefault="00630AF6" w:rsidP="00A51F5B">
      <w:pPr>
        <w:pStyle w:val="a4"/>
        <w:shd w:val="clear" w:color="auto" w:fill="FFFFFF"/>
        <w:spacing w:before="0" w:beforeAutospacing="0" w:after="0" w:afterAutospacing="0" w:line="360" w:lineRule="auto"/>
        <w:ind w:right="36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- п</w:t>
      </w:r>
      <w:r w:rsidR="0050023C" w:rsidRPr="00785064">
        <w:rPr>
          <w:rFonts w:eastAsia="Arial Unicode MS"/>
          <w:sz w:val="28"/>
          <w:szCs w:val="28"/>
        </w:rPr>
        <w:t>рактические методы: изготовление форм букв, использование формы игры «живой конструктор» и другие практические задания.</w:t>
      </w:r>
    </w:p>
    <w:p w:rsidR="0050023C" w:rsidRPr="00785064" w:rsidRDefault="0050023C" w:rsidP="00A51F5B">
      <w:pPr>
        <w:pStyle w:val="a4"/>
        <w:shd w:val="clear" w:color="auto" w:fill="FFFFFF"/>
        <w:spacing w:before="0" w:beforeAutospacing="0" w:after="0" w:afterAutospacing="0" w:line="360" w:lineRule="auto"/>
        <w:ind w:left="360" w:right="360"/>
        <w:jc w:val="both"/>
        <w:rPr>
          <w:rFonts w:eastAsia="Arial Unicode MS"/>
          <w:sz w:val="28"/>
          <w:szCs w:val="28"/>
        </w:rPr>
      </w:pPr>
    </w:p>
    <w:p w:rsidR="00D4485C" w:rsidRPr="00785064" w:rsidRDefault="00C954BB" w:rsidP="00FA747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064">
        <w:rPr>
          <w:rFonts w:ascii="Times New Roman" w:hAnsi="Times New Roman" w:cs="Times New Roman"/>
          <w:b/>
          <w:sz w:val="28"/>
          <w:szCs w:val="28"/>
        </w:rPr>
        <w:t>Перспективный план проекта:</w:t>
      </w:r>
    </w:p>
    <w:p w:rsidR="00C954BB" w:rsidRPr="00785064" w:rsidRDefault="00B3780F" w:rsidP="00A51F5B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850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Октябрь </w:t>
      </w:r>
    </w:p>
    <w:p w:rsidR="00B3780F" w:rsidRPr="00785064" w:rsidRDefault="00B3780F" w:rsidP="0078506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с родителями </w:t>
      </w:r>
      <w:r w:rsidRPr="007850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«Знакомство с </w:t>
      </w:r>
      <w:r w:rsidRPr="0078506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проектом</w:t>
      </w:r>
      <w:r w:rsidRPr="007850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B3780F" w:rsidRPr="00785064" w:rsidRDefault="00B3780F" w:rsidP="0078506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0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006B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Изучение</w:t>
      </w:r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методической литературы, подбор игр и игровых методов </w:t>
      </w:r>
    </w:p>
    <w:p w:rsidR="00B3780F" w:rsidRPr="00785064" w:rsidRDefault="00B3780F" w:rsidP="0078506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Анкетирование родителей </w:t>
      </w:r>
      <w:r w:rsidRPr="007850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«Любимые игры моего ребёнка»</w:t>
      </w:r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B3780F" w:rsidRPr="00785064" w:rsidRDefault="00B3780F" w:rsidP="0078506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Консультация для педагогов </w:t>
      </w:r>
      <w:r w:rsidRPr="007850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«Роль игры в воспитательно-образовательном процессе»</w:t>
      </w:r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B3780F" w:rsidRPr="00785064" w:rsidRDefault="00B3780F" w:rsidP="0078506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Работа в тетрадях по обучению грамоте </w:t>
      </w:r>
    </w:p>
    <w:p w:rsidR="00B3780F" w:rsidRDefault="00B3780F" w:rsidP="0078506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3780F" w:rsidRPr="00785064" w:rsidRDefault="00B3780F" w:rsidP="0078506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8506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Ноябрь </w:t>
      </w:r>
    </w:p>
    <w:p w:rsidR="00B3780F" w:rsidRPr="00785064" w:rsidRDefault="00B3780F" w:rsidP="0078506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Использование ИКТ технологий просмотр презентаций </w:t>
      </w:r>
      <w:r w:rsidR="004C554D"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«Первый</w:t>
      </w:r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алфавит»</w:t>
      </w:r>
    </w:p>
    <w:p w:rsidR="00B3780F" w:rsidRPr="00785064" w:rsidRDefault="00B3780F" w:rsidP="0078506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Корректировка и проведение индивидуальных и </w:t>
      </w:r>
      <w:r w:rsidR="004C554D"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подгрупповых занятий</w:t>
      </w:r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внесению игрового характера по пяти образовательным </w:t>
      </w:r>
      <w:r w:rsidR="004C554D"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областям в</w:t>
      </w:r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соответствии с ФГОС</w:t>
      </w:r>
    </w:p>
    <w:p w:rsidR="00630AF6" w:rsidRPr="00630AF6" w:rsidRDefault="00630AF6" w:rsidP="00630AF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630A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Игры на развитие связной речи:</w:t>
      </w:r>
    </w:p>
    <w:p w:rsidR="00630AF6" w:rsidRPr="00630AF6" w:rsidRDefault="00630AF6" w:rsidP="00630AF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630A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«Составь сказку из четырёх картинок»;</w:t>
      </w:r>
    </w:p>
    <w:p w:rsidR="00630AF6" w:rsidRPr="00630AF6" w:rsidRDefault="00630AF6" w:rsidP="00630AF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630A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Мнемотаблицы;</w:t>
      </w:r>
    </w:p>
    <w:p w:rsidR="00630AF6" w:rsidRPr="00630AF6" w:rsidRDefault="00630AF6" w:rsidP="00630AF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630A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«Придумай сюжет»;</w:t>
      </w:r>
    </w:p>
    <w:p w:rsidR="00630AF6" w:rsidRPr="00630AF6" w:rsidRDefault="00630AF6" w:rsidP="00630AF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630A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Сочини сказку»;</w:t>
      </w:r>
    </w:p>
    <w:p w:rsidR="00630AF6" w:rsidRPr="00630AF6" w:rsidRDefault="00630AF6" w:rsidP="00630AF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630A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«Что сначала, что потом</w:t>
      </w:r>
    </w:p>
    <w:p w:rsidR="00630AF6" w:rsidRDefault="00630AF6" w:rsidP="00630AF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630AF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« Расскажи о ….»</w:t>
      </w:r>
    </w:p>
    <w:p w:rsidR="00630AF6" w:rsidRPr="00630AF6" w:rsidRDefault="00630AF6" w:rsidP="00630AF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816735" cy="2426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242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822393" cy="2429691"/>
            <wp:effectExtent l="0" t="0" r="698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810" cy="24475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810E5">
        <w:rPr>
          <w:rFonts w:ascii="Times New Roman" w:eastAsia="Times New Roman" w:hAnsi="Times New Roman" w:cs="Times New Roman"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280285" cy="1713230"/>
            <wp:effectExtent l="0" t="0" r="571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171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810E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E810E5">
        <w:rPr>
          <w:rFonts w:ascii="Times New Roman" w:eastAsia="Times New Roman" w:hAnsi="Times New Roman" w:cs="Times New Roman"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055531" cy="1714591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117" cy="1718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40F8" w:rsidRPr="00785064" w:rsidRDefault="00C340F8" w:rsidP="00785064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полифункциональное пособие инновационного характера «Говорящий экран»</w:t>
      </w:r>
    </w:p>
    <w:p w:rsidR="00C340F8" w:rsidRPr="00785064" w:rsidRDefault="00C340F8" w:rsidP="00785064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Игра «Магазин» с использование </w:t>
      </w:r>
      <w:proofErr w:type="spellStart"/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помогатора</w:t>
      </w:r>
      <w:proofErr w:type="spellEnd"/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340F8" w:rsidRPr="00785064" w:rsidRDefault="00C340F8" w:rsidP="00785064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Дидактическое многофункциональное пособие «Дом друзей»</w:t>
      </w:r>
    </w:p>
    <w:p w:rsidR="00834759" w:rsidRPr="00834759" w:rsidRDefault="00C340F8" w:rsidP="00834759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Работа в тетрадях по обучению грамоте </w:t>
      </w:r>
    </w:p>
    <w:p w:rsidR="00834759" w:rsidRDefault="00834759" w:rsidP="0078506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3475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3370217" cy="1737360"/>
            <wp:effectExtent l="19050" t="0" r="1633" b="0"/>
            <wp:docPr id="10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6295" cy="1735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475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351167" cy="2439298"/>
            <wp:effectExtent l="19050" t="0" r="1633" b="0"/>
            <wp:docPr id="6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722" cy="2444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475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1696902" cy="2724454"/>
            <wp:effectExtent l="19050" t="0" r="0" b="0"/>
            <wp:docPr id="7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6944" cy="2724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759" w:rsidRDefault="00834759" w:rsidP="0078506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3475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527120" cy="2351314"/>
            <wp:effectExtent l="19050" t="0" r="6530" b="0"/>
            <wp:docPr id="11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8011" cy="235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475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133242" cy="1737756"/>
            <wp:effectExtent l="0" t="704850" r="0" b="681594"/>
            <wp:docPr id="13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l="4703" t="20274"/>
                    <a:stretch/>
                  </pic:blipFill>
                  <pic:spPr>
                    <a:xfrm rot="5400000">
                      <a:off x="0" y="0"/>
                      <a:ext cx="3173963" cy="1760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759" w:rsidRDefault="00834759" w:rsidP="0078506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3780F" w:rsidRDefault="00B3780F" w:rsidP="0078506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34759" w:rsidRDefault="00834759" w:rsidP="0078506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A747F" w:rsidRDefault="00FA747F" w:rsidP="0078506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34759" w:rsidRPr="00785064" w:rsidRDefault="00834759" w:rsidP="0078506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3780F" w:rsidRPr="00785064" w:rsidRDefault="00B3780F" w:rsidP="0078506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декабрь </w:t>
      </w:r>
    </w:p>
    <w:p w:rsidR="00F2509C" w:rsidRPr="004006BD" w:rsidRDefault="00B3780F" w:rsidP="00A51F5B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10E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создание</w:t>
      </w:r>
      <w:r w:rsidR="00C340F8" w:rsidRPr="00E810E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 внедрение пособия «Колесо», дидактической </w:t>
      </w:r>
      <w:r w:rsidR="00E810E5" w:rsidRPr="00E810E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игры «</w:t>
      </w:r>
      <w:proofErr w:type="spellStart"/>
      <w:r w:rsidR="00C340F8" w:rsidRPr="00E810E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Читайка</w:t>
      </w:r>
      <w:proofErr w:type="spellEnd"/>
      <w:r w:rsidR="00C340F8" w:rsidRPr="00E810E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» </w:t>
      </w:r>
      <w:r w:rsidRPr="00E810E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по формированию предпосылок </w:t>
      </w:r>
      <w:r w:rsidR="00E810E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читательской грамотности</w:t>
      </w:r>
      <w:r w:rsidR="00C340F8" w:rsidRPr="00E810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C340F8"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также </w:t>
      </w:r>
      <w:r w:rsidR="004006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использование дидактической игрушки «Л</w:t>
      </w:r>
      <w:r w:rsidR="00D14870"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ягушка</w:t>
      </w:r>
      <w:r w:rsidR="00F2509C"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F2509C"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Говорушка</w:t>
      </w:r>
      <w:proofErr w:type="spellEnd"/>
      <w:r w:rsidR="004006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</w:t>
      </w:r>
      <w:r w:rsidRPr="007850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(артикуляционная гимнастика и использованием </w:t>
      </w:r>
      <w:proofErr w:type="spellStart"/>
      <w:r w:rsidRPr="007850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биоэнергопластики</w:t>
      </w:r>
      <w:proofErr w:type="spellEnd"/>
      <w:r w:rsidR="00D148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7850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3780F" w:rsidRPr="00785064" w:rsidRDefault="00C340F8" w:rsidP="00A51F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Самостоятельное изготовление схем по развитию умения употреблять предлоги в речи.</w:t>
      </w:r>
    </w:p>
    <w:p w:rsidR="00B3780F" w:rsidRDefault="00C340F8" w:rsidP="00A51F5B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в тетрадях по обучению грамоте</w:t>
      </w:r>
      <w:proofErr w:type="gramStart"/>
      <w:r w:rsidRPr="00785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10A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46137E" w:rsidRPr="00BD46C5" w:rsidRDefault="00BD46C5" w:rsidP="00A51F5B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0A58">
        <w:rPr>
          <w:rFonts w:ascii="Times New Roman" w:eastAsia="Arial Unicode MS" w:hAnsi="Times New Roman" w:cs="Times New Roman"/>
          <w:sz w:val="28"/>
          <w:szCs w:val="28"/>
          <w:shd w:val="clear" w:color="auto" w:fill="FCFCFC"/>
        </w:rPr>
        <w:t>В процессе  реализации проекта осуществлялся контроль  речевого развития детей через применение  дидактических  игр</w:t>
      </w:r>
      <w:proofErr w:type="gramStart"/>
      <w:r w:rsidRPr="00110A58">
        <w:rPr>
          <w:rFonts w:ascii="Times New Roman" w:eastAsia="Arial Unicode MS" w:hAnsi="Times New Roman" w:cs="Times New Roman"/>
          <w:sz w:val="28"/>
          <w:szCs w:val="28"/>
          <w:shd w:val="clear" w:color="auto" w:fill="FCFCFC"/>
        </w:rPr>
        <w:t xml:space="preserve"> .</w:t>
      </w:r>
      <w:proofErr w:type="gramEnd"/>
    </w:p>
    <w:p w:rsidR="0046137E" w:rsidRDefault="0046137E" w:rsidP="004006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137E" w:rsidRDefault="0046137E" w:rsidP="004006B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137E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3560331"/>
            <wp:effectExtent l="19050" t="0" r="22225" b="2019"/>
            <wp:docPr id="14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D46C5" w:rsidRPr="00A51F5B" w:rsidRDefault="00FA747F" w:rsidP="00A51F5B">
      <w:pPr>
        <w:pStyle w:val="a4"/>
        <w:shd w:val="clear" w:color="auto" w:fill="FCFCFC"/>
        <w:spacing w:before="0" w:beforeAutospacing="0" w:after="0" w:afterAutospacing="0" w:line="360" w:lineRule="auto"/>
        <w:ind w:firstLine="36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Вывод</w:t>
      </w:r>
      <w:proofErr w:type="gramStart"/>
      <w:r>
        <w:rPr>
          <w:rFonts w:eastAsia="Arial Unicode MS"/>
          <w:sz w:val="28"/>
          <w:szCs w:val="28"/>
        </w:rPr>
        <w:t xml:space="preserve"> :</w:t>
      </w:r>
      <w:proofErr w:type="gramEnd"/>
      <w:r>
        <w:rPr>
          <w:rFonts w:eastAsia="Arial Unicode MS"/>
          <w:sz w:val="28"/>
          <w:szCs w:val="28"/>
        </w:rPr>
        <w:t xml:space="preserve"> </w:t>
      </w:r>
      <w:r w:rsidR="00BD46C5" w:rsidRPr="00A51F5B">
        <w:rPr>
          <w:rFonts w:eastAsia="Arial Unicode MS"/>
          <w:sz w:val="28"/>
          <w:szCs w:val="28"/>
        </w:rPr>
        <w:t>Проект «</w:t>
      </w:r>
      <w:proofErr w:type="spellStart"/>
      <w:r w:rsidR="00BD46C5" w:rsidRPr="00A51F5B">
        <w:rPr>
          <w:rFonts w:eastAsia="Arial Unicode MS"/>
          <w:sz w:val="28"/>
          <w:szCs w:val="28"/>
        </w:rPr>
        <w:t>Читайка</w:t>
      </w:r>
      <w:proofErr w:type="spellEnd"/>
      <w:r w:rsidR="00BD46C5" w:rsidRPr="00A51F5B">
        <w:rPr>
          <w:rFonts w:eastAsia="Arial Unicode MS"/>
          <w:sz w:val="28"/>
          <w:szCs w:val="28"/>
        </w:rPr>
        <w:t>» доказал свою эффективность в повышении читательской грамотности детей логопедической группы №1. Систематические занятия с использованием дидактических игр, взаимодействие с родителями и анализ результатов позволили улучшить навыки чтения, понимание текста и интерес к книгам.</w:t>
      </w:r>
    </w:p>
    <w:p w:rsidR="00BD46C5" w:rsidRPr="00A51F5B" w:rsidRDefault="00BD46C5" w:rsidP="00A51F5B">
      <w:pPr>
        <w:pStyle w:val="a4"/>
        <w:shd w:val="clear" w:color="auto" w:fill="FCFCFC"/>
        <w:spacing w:before="0" w:beforeAutospacing="0" w:after="0" w:afterAutospacing="0" w:line="360" w:lineRule="auto"/>
        <w:ind w:firstLine="360"/>
        <w:jc w:val="both"/>
        <w:rPr>
          <w:rFonts w:eastAsia="Arial Unicode MS"/>
          <w:sz w:val="28"/>
          <w:szCs w:val="28"/>
        </w:rPr>
      </w:pPr>
      <w:r w:rsidRPr="00A51F5B">
        <w:rPr>
          <w:rFonts w:eastAsia="Arial Unicode MS"/>
          <w:sz w:val="28"/>
          <w:szCs w:val="28"/>
        </w:rPr>
        <w:t xml:space="preserve">Целенаправленная работа педагогов, новые задания и игровые упражнения привели к положительной динамике речевого развития детей и </w:t>
      </w:r>
      <w:r w:rsidRPr="00A51F5B">
        <w:rPr>
          <w:rFonts w:eastAsia="Arial Unicode MS"/>
          <w:sz w:val="28"/>
          <w:szCs w:val="28"/>
        </w:rPr>
        <w:lastRenderedPageBreak/>
        <w:t>повышению их творческой активности. Гипотеза исследования подтвердилась, так как дети успешно улучшили словарный запас и связную речь, проявили интерес к читательской грамотности, математике, театрализованной и экспериментальной деятельности.</w:t>
      </w:r>
    </w:p>
    <w:p w:rsidR="00BD46C5" w:rsidRPr="00A51F5B" w:rsidRDefault="00BD46C5" w:rsidP="00A51F5B">
      <w:pPr>
        <w:pStyle w:val="a4"/>
        <w:shd w:val="clear" w:color="auto" w:fill="FCFCFC"/>
        <w:spacing w:before="0" w:beforeAutospacing="0" w:after="0" w:afterAutospacing="0" w:line="360" w:lineRule="auto"/>
        <w:rPr>
          <w:rFonts w:eastAsia="Arial Unicode MS"/>
          <w:sz w:val="28"/>
          <w:szCs w:val="28"/>
        </w:rPr>
      </w:pPr>
      <w:r w:rsidRPr="00A51F5B">
        <w:rPr>
          <w:rFonts w:eastAsia="Arial Unicode MS"/>
          <w:sz w:val="28"/>
          <w:szCs w:val="28"/>
        </w:rPr>
        <w:t xml:space="preserve">Создание дидактических игр активизировало познавательную деятельность и реализовало творческий потенциал детей, что способствовало достижению целевых ориентиров ФГОС </w:t>
      </w:r>
      <w:proofErr w:type="gramStart"/>
      <w:r w:rsidRPr="00A51F5B">
        <w:rPr>
          <w:rFonts w:eastAsia="Arial Unicode MS"/>
          <w:sz w:val="28"/>
          <w:szCs w:val="28"/>
        </w:rPr>
        <w:t>ДО</w:t>
      </w:r>
      <w:proofErr w:type="gramEnd"/>
      <w:r w:rsidRPr="00A51F5B">
        <w:rPr>
          <w:rFonts w:eastAsia="Arial Unicode MS"/>
          <w:sz w:val="28"/>
          <w:szCs w:val="28"/>
        </w:rPr>
        <w:t>.</w:t>
      </w:r>
    </w:p>
    <w:p w:rsidR="00BD46C5" w:rsidRPr="00A51F5B" w:rsidRDefault="00BD46C5" w:rsidP="00A51F5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BD46C5" w:rsidRPr="00A51F5B" w:rsidRDefault="00BD46C5" w:rsidP="00A51F5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BD46C5" w:rsidRDefault="00BD46C5" w:rsidP="00A51F5B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D46C5" w:rsidRDefault="00BD46C5" w:rsidP="007E068A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D46C5" w:rsidRDefault="00BD46C5" w:rsidP="007E068A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D46C5" w:rsidRDefault="00BD46C5" w:rsidP="007E068A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D46C5" w:rsidRDefault="00BD46C5" w:rsidP="007E068A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D46C5" w:rsidRDefault="00BD46C5" w:rsidP="007E068A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D46C5" w:rsidRDefault="00BD46C5" w:rsidP="007E068A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D46C5" w:rsidRDefault="00BD46C5" w:rsidP="007E068A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D46C5" w:rsidRDefault="00BD46C5" w:rsidP="007E068A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D46C5" w:rsidRDefault="00BD46C5" w:rsidP="007E068A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FA747F" w:rsidRDefault="00FA747F" w:rsidP="007E068A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FA747F" w:rsidRDefault="00FA747F" w:rsidP="007E068A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FA747F" w:rsidRDefault="00FA747F" w:rsidP="007E068A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FA747F" w:rsidRDefault="00FA747F" w:rsidP="007E068A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D46C5" w:rsidRDefault="00BD46C5" w:rsidP="007E068A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D46C5" w:rsidRDefault="00BD46C5" w:rsidP="007E068A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7E068A" w:rsidRPr="00FA747F" w:rsidRDefault="007E068A" w:rsidP="00FA74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747F">
        <w:rPr>
          <w:rFonts w:ascii="Times New Roman" w:hAnsi="Times New Roman" w:cs="Times New Roman"/>
          <w:sz w:val="28"/>
          <w:szCs w:val="28"/>
        </w:rPr>
        <w:lastRenderedPageBreak/>
        <w:t>Список литературы</w:t>
      </w:r>
      <w:bookmarkStart w:id="0" w:name="_GoBack"/>
      <w:bookmarkEnd w:id="0"/>
      <w:r w:rsidR="00FA747F" w:rsidRPr="00FA747F">
        <w:rPr>
          <w:rFonts w:ascii="Times New Roman" w:hAnsi="Times New Roman" w:cs="Times New Roman"/>
          <w:sz w:val="28"/>
          <w:szCs w:val="28"/>
        </w:rPr>
        <w:t>:</w:t>
      </w:r>
    </w:p>
    <w:p w:rsidR="00FA747F" w:rsidRPr="00FA747F" w:rsidRDefault="00FA747F" w:rsidP="00FA747F">
      <w:pPr>
        <w:pStyle w:val="a4"/>
        <w:numPr>
          <w:ilvl w:val="0"/>
          <w:numId w:val="15"/>
        </w:numPr>
        <w:shd w:val="clear" w:color="auto" w:fill="FCFCFC"/>
        <w:spacing w:before="0" w:beforeAutospacing="0" w:after="0" w:afterAutospacing="0" w:line="360" w:lineRule="auto"/>
        <w:ind w:left="449" w:right="449"/>
        <w:rPr>
          <w:rFonts w:eastAsia="Arial Unicode MS"/>
          <w:sz w:val="28"/>
          <w:szCs w:val="28"/>
        </w:rPr>
      </w:pPr>
      <w:r w:rsidRPr="00FA747F">
        <w:rPr>
          <w:rFonts w:eastAsia="Arial Unicode MS"/>
          <w:sz w:val="28"/>
          <w:szCs w:val="28"/>
        </w:rPr>
        <w:t>Виноградова Н. Ф. Десять советов учителю-логопеду  по формированию читательской грамотности  дошкольников и младших школьников //. – 2017. – № 1. - С. 3-7.</w:t>
      </w:r>
    </w:p>
    <w:p w:rsidR="00FA747F" w:rsidRPr="00FA747F" w:rsidRDefault="00FA747F" w:rsidP="00FA747F">
      <w:pPr>
        <w:pStyle w:val="a4"/>
        <w:numPr>
          <w:ilvl w:val="0"/>
          <w:numId w:val="15"/>
        </w:numPr>
        <w:shd w:val="clear" w:color="auto" w:fill="FCFCFC"/>
        <w:spacing w:before="0" w:beforeAutospacing="0" w:after="0" w:afterAutospacing="0" w:line="360" w:lineRule="auto"/>
        <w:ind w:left="449" w:right="449"/>
        <w:rPr>
          <w:rFonts w:eastAsia="Arial Unicode MS"/>
          <w:sz w:val="28"/>
          <w:szCs w:val="28"/>
        </w:rPr>
      </w:pPr>
      <w:r w:rsidRPr="00FA747F">
        <w:rPr>
          <w:rFonts w:eastAsia="Arial Unicode MS"/>
          <w:sz w:val="28"/>
          <w:szCs w:val="28"/>
        </w:rPr>
        <w:t>Воскобойникова Е. А. Формирование читательской грамотности младших школьников на основе комплексного подхода //– 2019. – № 6. - С. 26-30.</w:t>
      </w:r>
    </w:p>
    <w:p w:rsidR="00FA747F" w:rsidRDefault="00FA747F" w:rsidP="00FA747F">
      <w:pPr>
        <w:pStyle w:val="a4"/>
        <w:numPr>
          <w:ilvl w:val="0"/>
          <w:numId w:val="15"/>
        </w:numPr>
        <w:shd w:val="clear" w:color="auto" w:fill="FCFCFC"/>
        <w:spacing w:before="0" w:beforeAutospacing="0" w:after="0" w:afterAutospacing="0" w:line="360" w:lineRule="auto"/>
        <w:ind w:left="449" w:right="449"/>
        <w:rPr>
          <w:rFonts w:eastAsia="Arial Unicode MS"/>
          <w:sz w:val="28"/>
          <w:szCs w:val="28"/>
        </w:rPr>
      </w:pPr>
      <w:r w:rsidRPr="00FA747F">
        <w:rPr>
          <w:rFonts w:eastAsia="Arial Unicode MS"/>
          <w:sz w:val="28"/>
          <w:szCs w:val="28"/>
        </w:rPr>
        <w:t xml:space="preserve">Исследование читательской грамотности дошкольников и  младших школьников  на современном этапе развития образования / Н. Н. Деменева, Е. Г. </w:t>
      </w:r>
      <w:proofErr w:type="spellStart"/>
      <w:r w:rsidRPr="00FA747F">
        <w:rPr>
          <w:rFonts w:eastAsia="Arial Unicode MS"/>
          <w:sz w:val="28"/>
          <w:szCs w:val="28"/>
        </w:rPr>
        <w:t>Гуцу</w:t>
      </w:r>
      <w:proofErr w:type="spellEnd"/>
      <w:r w:rsidRPr="00FA747F">
        <w:rPr>
          <w:rFonts w:eastAsia="Arial Unicode MS"/>
          <w:sz w:val="28"/>
          <w:szCs w:val="28"/>
        </w:rPr>
        <w:t xml:space="preserve">, Е. В. </w:t>
      </w:r>
      <w:proofErr w:type="spellStart"/>
      <w:r w:rsidRPr="00FA747F">
        <w:rPr>
          <w:rFonts w:eastAsia="Arial Unicode MS"/>
          <w:sz w:val="28"/>
          <w:szCs w:val="28"/>
        </w:rPr>
        <w:t>Кочетова</w:t>
      </w:r>
      <w:proofErr w:type="spellEnd"/>
      <w:r w:rsidRPr="00FA747F">
        <w:rPr>
          <w:rFonts w:eastAsia="Arial Unicode MS"/>
          <w:sz w:val="28"/>
          <w:szCs w:val="28"/>
        </w:rPr>
        <w:t xml:space="preserve"> и др. — Текст: электронный // Перспективы науки и образования. – 2020. – № 2(44). – С. 240-254.</w:t>
      </w:r>
    </w:p>
    <w:p w:rsidR="00FA747F" w:rsidRPr="00FA747F" w:rsidRDefault="007E068A" w:rsidP="00FA747F">
      <w:pPr>
        <w:pStyle w:val="a4"/>
        <w:numPr>
          <w:ilvl w:val="0"/>
          <w:numId w:val="15"/>
        </w:numPr>
        <w:shd w:val="clear" w:color="auto" w:fill="FCFCFC"/>
        <w:spacing w:before="0" w:beforeAutospacing="0" w:after="0" w:afterAutospacing="0" w:line="360" w:lineRule="auto"/>
        <w:ind w:left="449" w:right="449"/>
        <w:rPr>
          <w:rFonts w:eastAsia="Arial Unicode MS"/>
          <w:sz w:val="28"/>
          <w:szCs w:val="28"/>
        </w:rPr>
      </w:pPr>
      <w:r w:rsidRPr="00FA747F">
        <w:rPr>
          <w:sz w:val="28"/>
          <w:szCs w:val="28"/>
        </w:rPr>
        <w:t xml:space="preserve">Н. В. </w:t>
      </w:r>
      <w:proofErr w:type="spellStart"/>
      <w:r w:rsidRPr="00FA747F">
        <w:rPr>
          <w:sz w:val="28"/>
          <w:szCs w:val="28"/>
        </w:rPr>
        <w:t>Нищева</w:t>
      </w:r>
      <w:proofErr w:type="spellEnd"/>
      <w:r w:rsidRPr="00FA747F">
        <w:rPr>
          <w:sz w:val="28"/>
          <w:szCs w:val="28"/>
        </w:rPr>
        <w:t xml:space="preserve"> Картотека подвижных игр, упражнений, физкультминуток и пальчиковой гимнастики. — СПб. : ДЕТСТВО-ПРЕСС, 2008. — 64 </w:t>
      </w:r>
      <w:proofErr w:type="gramStart"/>
      <w:r w:rsidRPr="00FA747F">
        <w:rPr>
          <w:sz w:val="28"/>
          <w:szCs w:val="28"/>
        </w:rPr>
        <w:t>с</w:t>
      </w:r>
      <w:proofErr w:type="gramEnd"/>
    </w:p>
    <w:p w:rsidR="007E068A" w:rsidRPr="00FA747F" w:rsidRDefault="007E068A" w:rsidP="00FA747F">
      <w:pPr>
        <w:pStyle w:val="a4"/>
        <w:numPr>
          <w:ilvl w:val="0"/>
          <w:numId w:val="15"/>
        </w:numPr>
        <w:shd w:val="clear" w:color="auto" w:fill="FCFCFC"/>
        <w:spacing w:before="0" w:beforeAutospacing="0" w:after="0" w:afterAutospacing="0" w:line="360" w:lineRule="auto"/>
        <w:ind w:left="449" w:right="449"/>
        <w:rPr>
          <w:rFonts w:eastAsia="Arial Unicode MS"/>
          <w:sz w:val="28"/>
          <w:szCs w:val="28"/>
        </w:rPr>
      </w:pPr>
      <w:proofErr w:type="spellStart"/>
      <w:r w:rsidRPr="00FA747F">
        <w:rPr>
          <w:sz w:val="28"/>
          <w:szCs w:val="28"/>
        </w:rPr>
        <w:t>Нищева</w:t>
      </w:r>
      <w:proofErr w:type="spellEnd"/>
      <w:r w:rsidRPr="00FA747F">
        <w:rPr>
          <w:sz w:val="28"/>
          <w:szCs w:val="28"/>
        </w:rPr>
        <w:t xml:space="preserve"> Н. В. Будем говорить правильно. Дидактический материал для коррекции нарушений звукопроизношения. — СПб. : ДЕТСТВО-ПРЕСС, 2002. — 112 </w:t>
      </w:r>
      <w:proofErr w:type="gramStart"/>
      <w:r w:rsidRPr="00FA747F">
        <w:rPr>
          <w:sz w:val="28"/>
          <w:szCs w:val="28"/>
        </w:rPr>
        <w:t>с</w:t>
      </w:r>
      <w:proofErr w:type="gramEnd"/>
      <w:r w:rsidRPr="00FA747F">
        <w:rPr>
          <w:sz w:val="28"/>
          <w:szCs w:val="28"/>
        </w:rPr>
        <w:t>.</w:t>
      </w:r>
    </w:p>
    <w:p w:rsidR="007E068A" w:rsidRPr="00BD46C5" w:rsidRDefault="00FA747F" w:rsidP="00FA74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747F">
        <w:rPr>
          <w:rFonts w:ascii="Times New Roman" w:hAnsi="Times New Roman" w:cs="Times New Roman"/>
          <w:sz w:val="28"/>
          <w:szCs w:val="28"/>
        </w:rPr>
        <w:t>6</w:t>
      </w:r>
      <w:r w:rsidR="00BD46C5" w:rsidRPr="00FA747F">
        <w:rPr>
          <w:rFonts w:ascii="Times New Roman" w:hAnsi="Times New Roman" w:cs="Times New Roman"/>
          <w:sz w:val="28"/>
          <w:szCs w:val="28"/>
        </w:rPr>
        <w:t>.</w:t>
      </w:r>
      <w:r w:rsidR="007E068A" w:rsidRPr="00FA74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8A" w:rsidRPr="00FA747F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="007E068A" w:rsidRPr="00FA747F">
        <w:rPr>
          <w:rFonts w:ascii="Times New Roman" w:hAnsi="Times New Roman" w:cs="Times New Roman"/>
          <w:sz w:val="28"/>
          <w:szCs w:val="28"/>
        </w:rPr>
        <w:t xml:space="preserve"> Н. В. «</w:t>
      </w:r>
      <w:proofErr w:type="spellStart"/>
      <w:r w:rsidR="007E068A" w:rsidRPr="00FA747F">
        <w:rPr>
          <w:rFonts w:ascii="Times New Roman" w:hAnsi="Times New Roman" w:cs="Times New Roman"/>
          <w:sz w:val="28"/>
          <w:szCs w:val="28"/>
        </w:rPr>
        <w:t>Играйка</w:t>
      </w:r>
      <w:proofErr w:type="spellEnd"/>
      <w:r w:rsidR="007E068A" w:rsidRPr="00FA74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68A" w:rsidRPr="00FA747F">
        <w:rPr>
          <w:rFonts w:ascii="Times New Roman" w:hAnsi="Times New Roman" w:cs="Times New Roman"/>
          <w:sz w:val="28"/>
          <w:szCs w:val="28"/>
        </w:rPr>
        <w:t>различайка</w:t>
      </w:r>
      <w:proofErr w:type="spellEnd"/>
      <w:r w:rsidR="007E068A" w:rsidRPr="00FA747F">
        <w:rPr>
          <w:rFonts w:ascii="Times New Roman" w:hAnsi="Times New Roman" w:cs="Times New Roman"/>
          <w:sz w:val="28"/>
          <w:szCs w:val="28"/>
        </w:rPr>
        <w:t>» — СПб</w:t>
      </w:r>
      <w:proofErr w:type="gramStart"/>
      <w:r w:rsidR="007E068A" w:rsidRPr="00FA747F">
        <w:rPr>
          <w:rFonts w:ascii="Times New Roman" w:hAnsi="Times New Roman" w:cs="Times New Roman"/>
          <w:sz w:val="28"/>
          <w:szCs w:val="28"/>
        </w:rPr>
        <w:t xml:space="preserve">. : </w:t>
      </w:r>
      <w:proofErr w:type="gramEnd"/>
      <w:r w:rsidR="007E068A" w:rsidRPr="00FA747F">
        <w:rPr>
          <w:rFonts w:ascii="Times New Roman" w:hAnsi="Times New Roman" w:cs="Times New Roman"/>
          <w:sz w:val="28"/>
          <w:szCs w:val="28"/>
        </w:rPr>
        <w:t>ДЕТСТВО-ПРЕСС, 2008</w:t>
      </w:r>
      <w:r w:rsidR="007E068A" w:rsidRPr="00BD46C5">
        <w:rPr>
          <w:rFonts w:ascii="Times New Roman" w:hAnsi="Times New Roman" w:cs="Times New Roman"/>
          <w:sz w:val="28"/>
          <w:szCs w:val="28"/>
        </w:rPr>
        <w:t>.</w:t>
      </w:r>
    </w:p>
    <w:p w:rsidR="007E068A" w:rsidRPr="00BD46C5" w:rsidRDefault="007E068A" w:rsidP="007E06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E068A" w:rsidRPr="00BD46C5" w:rsidSect="00BB7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3075A"/>
    <w:multiLevelType w:val="multilevel"/>
    <w:tmpl w:val="8DA45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EE4014"/>
    <w:multiLevelType w:val="multilevel"/>
    <w:tmpl w:val="DEECB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1AA4B4D"/>
    <w:multiLevelType w:val="multilevel"/>
    <w:tmpl w:val="2444C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9252F9"/>
    <w:multiLevelType w:val="multilevel"/>
    <w:tmpl w:val="C8CEF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A82036"/>
    <w:multiLevelType w:val="multilevel"/>
    <w:tmpl w:val="F72295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46626C70"/>
    <w:multiLevelType w:val="multilevel"/>
    <w:tmpl w:val="A1F0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B922B88"/>
    <w:multiLevelType w:val="multilevel"/>
    <w:tmpl w:val="58C4E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A04EAB"/>
    <w:multiLevelType w:val="hybridMultilevel"/>
    <w:tmpl w:val="8E444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1B142B"/>
    <w:multiLevelType w:val="multilevel"/>
    <w:tmpl w:val="C92E9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FE824D1"/>
    <w:multiLevelType w:val="multilevel"/>
    <w:tmpl w:val="52DAF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41A78B0"/>
    <w:multiLevelType w:val="hybridMultilevel"/>
    <w:tmpl w:val="619E622C"/>
    <w:lvl w:ilvl="0" w:tplc="ECB2EAB2">
      <w:start w:val="6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3D6EE0"/>
    <w:multiLevelType w:val="multilevel"/>
    <w:tmpl w:val="CDFCC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CA5774"/>
    <w:multiLevelType w:val="multilevel"/>
    <w:tmpl w:val="A614D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5B62A5E"/>
    <w:multiLevelType w:val="multilevel"/>
    <w:tmpl w:val="459E4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75243CD"/>
    <w:multiLevelType w:val="multilevel"/>
    <w:tmpl w:val="A6AA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6"/>
  </w:num>
  <w:num w:numId="3">
    <w:abstractNumId w:val="12"/>
  </w:num>
  <w:num w:numId="4">
    <w:abstractNumId w:val="8"/>
  </w:num>
  <w:num w:numId="5">
    <w:abstractNumId w:val="3"/>
  </w:num>
  <w:num w:numId="6">
    <w:abstractNumId w:val="7"/>
  </w:num>
  <w:num w:numId="7">
    <w:abstractNumId w:val="13"/>
  </w:num>
  <w:num w:numId="8">
    <w:abstractNumId w:val="0"/>
  </w:num>
  <w:num w:numId="9">
    <w:abstractNumId w:val="14"/>
  </w:num>
  <w:num w:numId="10">
    <w:abstractNumId w:val="5"/>
  </w:num>
  <w:num w:numId="11">
    <w:abstractNumId w:val="10"/>
  </w:num>
  <w:num w:numId="12">
    <w:abstractNumId w:val="2"/>
  </w:num>
  <w:num w:numId="13">
    <w:abstractNumId w:val="11"/>
  </w:num>
  <w:num w:numId="14">
    <w:abstractNumId w:val="9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14828"/>
    <w:rsid w:val="00110A58"/>
    <w:rsid w:val="0015752D"/>
    <w:rsid w:val="0016433E"/>
    <w:rsid w:val="00185245"/>
    <w:rsid w:val="00217140"/>
    <w:rsid w:val="003C5952"/>
    <w:rsid w:val="004006BD"/>
    <w:rsid w:val="0046137E"/>
    <w:rsid w:val="004C554D"/>
    <w:rsid w:val="0050023C"/>
    <w:rsid w:val="006173C1"/>
    <w:rsid w:val="00630AF6"/>
    <w:rsid w:val="00685374"/>
    <w:rsid w:val="006C3D28"/>
    <w:rsid w:val="006D437A"/>
    <w:rsid w:val="007550E1"/>
    <w:rsid w:val="00785064"/>
    <w:rsid w:val="007A2D91"/>
    <w:rsid w:val="007E068A"/>
    <w:rsid w:val="00834759"/>
    <w:rsid w:val="00907E30"/>
    <w:rsid w:val="00993F76"/>
    <w:rsid w:val="00A51F5B"/>
    <w:rsid w:val="00B3780F"/>
    <w:rsid w:val="00BD46C5"/>
    <w:rsid w:val="00C340F8"/>
    <w:rsid w:val="00C475AD"/>
    <w:rsid w:val="00C954BB"/>
    <w:rsid w:val="00D14870"/>
    <w:rsid w:val="00D4485C"/>
    <w:rsid w:val="00E810E5"/>
    <w:rsid w:val="00EA7137"/>
    <w:rsid w:val="00F14828"/>
    <w:rsid w:val="00F2509C"/>
    <w:rsid w:val="00FA5619"/>
    <w:rsid w:val="00FA7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D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D46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D2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D4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4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475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D46C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D46C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Subtitle"/>
    <w:basedOn w:val="a"/>
    <w:next w:val="a"/>
    <w:link w:val="a9"/>
    <w:uiPriority w:val="11"/>
    <w:qFormat/>
    <w:rsid w:val="00BD46C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D46C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D46C5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BD46C5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1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93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95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40788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51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80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5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3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0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20391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14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2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1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5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9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74167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51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33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4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chart" Target="charts/chart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3;&#1072;&#1090;&#1072;&#1083;&#1100;&#1103;.DESKTOP-9HGNUC4\Desktop\&#1051;&#1080;&#1089;&#1090;%20Microsoft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4"/>
  <c:chart>
    <c:title>
      <c:tx>
        <c:rich>
          <a:bodyPr rot="0" vert="horz"/>
          <a:lstStyle/>
          <a:p>
            <a:pPr>
              <a:defRPr/>
            </a:pPr>
            <a:r>
              <a:rPr lang="ru-RU"/>
              <a:t>Уровни </a:t>
            </a:r>
          </a:p>
        </c:rich>
      </c:tx>
      <c:layout>
        <c:manualLayout>
          <c:xMode val="edge"/>
          <c:yMode val="edge"/>
          <c:x val="0.2810971128608924"/>
          <c:y val="2.7777777777778012E-2"/>
        </c:manualLayout>
      </c:layout>
    </c:title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Лист1!$D$4</c:f>
              <c:strCache>
                <c:ptCount val="1"/>
                <c:pt idx="0">
                  <c:v>на начало года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cat>
            <c:strRef>
              <c:f>Лист1!$C$5:$C$7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Лист1!$D$5:$D$7</c:f>
              <c:numCache>
                <c:formatCode>General</c:formatCode>
                <c:ptCount val="3"/>
                <c:pt idx="0">
                  <c:v>6</c:v>
                </c:pt>
                <c:pt idx="1">
                  <c:v>7</c:v>
                </c:pt>
                <c:pt idx="2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B17-406A-B5EE-4F831BF6F83B}"/>
            </c:ext>
          </c:extLst>
        </c:ser>
        <c:ser>
          <c:idx val="1"/>
          <c:order val="1"/>
          <c:tx>
            <c:strRef>
              <c:f>Лист1!$E$4</c:f>
              <c:strCache>
                <c:ptCount val="1"/>
                <c:pt idx="0">
                  <c:v>середина года</c:v>
                </c:pt>
              </c:strCache>
            </c:strRef>
          </c:tx>
          <c:cat>
            <c:strRef>
              <c:f>Лист1!$C$5:$C$7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Лист1!$E$5:$E$7</c:f>
              <c:numCache>
                <c:formatCode>General</c:formatCode>
                <c:ptCount val="3"/>
                <c:pt idx="0">
                  <c:v>4</c:v>
                </c:pt>
                <c:pt idx="1">
                  <c:v>7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17-406A-B5EE-4F831BF6F83B}"/>
            </c:ext>
          </c:extLst>
        </c:ser>
        <c:shape val="pyramid"/>
        <c:axId val="120325632"/>
        <c:axId val="120327168"/>
        <c:axId val="0"/>
      </c:bar3DChart>
      <c:catAx>
        <c:axId val="120325632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20327168"/>
        <c:crosses val="autoZero"/>
        <c:auto val="1"/>
        <c:lblAlgn val="ctr"/>
        <c:lblOffset val="100"/>
      </c:catAx>
      <c:valAx>
        <c:axId val="12032716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20325632"/>
        <c:crosses val="autoZero"/>
        <c:crossBetween val="between"/>
      </c:valAx>
    </c:plotArea>
    <c:legend>
      <c:legendPos val="b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11</Pages>
  <Words>1448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Вика &amp; Ника</cp:lastModifiedBy>
  <cp:revision>14</cp:revision>
  <dcterms:created xsi:type="dcterms:W3CDTF">2024-12-19T07:50:00Z</dcterms:created>
  <dcterms:modified xsi:type="dcterms:W3CDTF">2025-04-03T16:48:00Z</dcterms:modified>
</cp:coreProperties>
</file>